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7E" w:rsidRPr="009B68E7" w:rsidRDefault="00CE6C7E" w:rsidP="009B68E7">
      <w:pPr>
        <w:spacing w:line="500" w:lineRule="exact"/>
        <w:ind w:firstLineChars="250" w:firstLine="31680"/>
        <w:rPr>
          <w:rFonts w:cs="Times New Roman"/>
          <w:b/>
          <w:bCs/>
          <w:sz w:val="30"/>
          <w:szCs w:val="30"/>
        </w:rPr>
      </w:pPr>
      <w:r w:rsidRPr="009B68E7">
        <w:rPr>
          <w:rFonts w:cs="宋体" w:hint="eastAsia"/>
          <w:b/>
          <w:bCs/>
          <w:sz w:val="30"/>
          <w:szCs w:val="30"/>
        </w:rPr>
        <w:t>安徽师范大学关工委“双创建”活动先进个人事迹材料</w:t>
      </w:r>
    </w:p>
    <w:p w:rsidR="00CE6C7E" w:rsidRDefault="00CE6C7E" w:rsidP="009B68E7">
      <w:pPr>
        <w:spacing w:line="500" w:lineRule="exact"/>
        <w:ind w:firstLineChars="250" w:firstLine="31680"/>
        <w:rPr>
          <w:rFonts w:cs="Times New Roman"/>
          <w:b/>
          <w:bCs/>
          <w:sz w:val="32"/>
          <w:szCs w:val="32"/>
        </w:rPr>
      </w:pPr>
    </w:p>
    <w:p w:rsidR="00CE6C7E" w:rsidRPr="009B68E7" w:rsidRDefault="00CE6C7E" w:rsidP="009B68E7">
      <w:pPr>
        <w:ind w:firstLineChars="650" w:firstLine="31680"/>
        <w:rPr>
          <w:rFonts w:ascii="黑体" w:eastAsia="黑体" w:cs="Times New Roman"/>
          <w:sz w:val="28"/>
          <w:szCs w:val="28"/>
        </w:rPr>
      </w:pPr>
      <w:r w:rsidRPr="009B68E7">
        <w:rPr>
          <w:rFonts w:ascii="黑体" w:eastAsia="黑体" w:cs="黑体" w:hint="eastAsia"/>
          <w:sz w:val="28"/>
          <w:szCs w:val="28"/>
        </w:rPr>
        <w:t>历社学院裘士京教授先进事迹材料</w:t>
      </w:r>
    </w:p>
    <w:p w:rsidR="00CE6C7E" w:rsidRDefault="00CE6C7E" w:rsidP="009B68E7">
      <w:pPr>
        <w:ind w:firstLineChars="650" w:firstLine="31680"/>
        <w:rPr>
          <w:rFonts w:ascii="黑体" w:eastAsia="黑体" w:cs="Times New Roman"/>
        </w:rPr>
      </w:pPr>
    </w:p>
    <w:p w:rsidR="00CE6C7E" w:rsidRDefault="00CE6C7E">
      <w:pPr>
        <w:ind w:firstLine="420"/>
        <w:rPr>
          <w:rFonts w:ascii="黑体" w:eastAsia="黑体" w:cs="Times New Roman"/>
        </w:rPr>
      </w:pPr>
      <w:r>
        <w:rPr>
          <w:rFonts w:ascii="黑体" w:eastAsia="黑体" w:cs="黑体" w:hint="eastAsia"/>
        </w:rPr>
        <w:t>一．热爱关工委工作，</w:t>
      </w:r>
      <w:r>
        <w:rPr>
          <w:rFonts w:ascii="黑体" w:eastAsia="黑体" w:cs="黑体"/>
        </w:rPr>
        <w:t>2011</w:t>
      </w:r>
      <w:r>
        <w:rPr>
          <w:rFonts w:ascii="黑体" w:eastAsia="黑体" w:cs="黑体" w:hint="eastAsia"/>
        </w:rPr>
        <w:t>年起参与并始担任学院关工委常务副主任；积极参与组织各项活动，这几年健全班子，组织刚退休的老教师参加学校讲师团，更新讲座内容等，</w:t>
      </w:r>
      <w:r>
        <w:rPr>
          <w:rFonts w:ascii="黑体" w:eastAsia="黑体" w:cs="黑体"/>
        </w:rPr>
        <w:t>2015</w:t>
      </w:r>
      <w:r>
        <w:rPr>
          <w:rFonts w:ascii="黑体" w:eastAsia="黑体" w:cs="黑体" w:hint="eastAsia"/>
        </w:rPr>
        <w:t>被评为学校优秀集体。</w:t>
      </w:r>
    </w:p>
    <w:p w:rsidR="00CE6C7E" w:rsidRDefault="00CE6C7E">
      <w:pPr>
        <w:ind w:firstLine="420"/>
        <w:rPr>
          <w:rFonts w:ascii="黑体" w:eastAsia="黑体" w:cs="Times New Roman"/>
        </w:rPr>
      </w:pPr>
      <w:r>
        <w:rPr>
          <w:rFonts w:ascii="黑体" w:eastAsia="黑体" w:cs="黑体" w:hint="eastAsia"/>
        </w:rPr>
        <w:t>二。在“双创建”活动，成绩显著，尤其在学习宣传党的十八大精神；宣传传统文化等活动中发挥历史特长，举办多种丰富多彩的活动，多次在本院和化材学院讲党课和讲座，收到好评，参与研究生新党员入党审查活动，参与指导院史编写工作。</w:t>
      </w:r>
    </w:p>
    <w:p w:rsidR="00CE6C7E" w:rsidRDefault="00CE6C7E">
      <w:pPr>
        <w:ind w:firstLine="420"/>
        <w:rPr>
          <w:rFonts w:ascii="黑体" w:eastAsia="黑体" w:cs="Times New Roman"/>
        </w:rPr>
      </w:pPr>
      <w:r>
        <w:rPr>
          <w:rFonts w:ascii="黑体" w:eastAsia="黑体" w:cs="黑体" w:hint="eastAsia"/>
        </w:rPr>
        <w:t>三</w:t>
      </w:r>
      <w:r>
        <w:rPr>
          <w:rFonts w:ascii="黑体" w:eastAsia="黑体" w:cs="黑体"/>
        </w:rPr>
        <w:t>.</w:t>
      </w:r>
      <w:r>
        <w:rPr>
          <w:rFonts w:ascii="黑体" w:eastAsia="黑体" w:cs="黑体" w:hint="eastAsia"/>
        </w:rPr>
        <w:t>务实创新，无私奉献。退休后一直被学校返聘，主要是指导博物馆建设，成绩突出，有目共睹，扩大了学校的影响。</w:t>
      </w:r>
    </w:p>
    <w:p w:rsidR="00CE6C7E" w:rsidRDefault="00CE6C7E">
      <w:pPr>
        <w:ind w:firstLine="420"/>
        <w:rPr>
          <w:rFonts w:ascii="黑体" w:eastAsia="黑体" w:cs="Times New Roman"/>
        </w:rPr>
      </w:pPr>
      <w:r>
        <w:rPr>
          <w:rFonts w:ascii="黑体" w:eastAsia="黑体" w:cs="黑体" w:hint="eastAsia"/>
        </w:rPr>
        <w:t>四</w:t>
      </w:r>
      <w:r>
        <w:rPr>
          <w:rFonts w:ascii="黑体" w:eastAsia="黑体" w:cs="黑体"/>
        </w:rPr>
        <w:t>.</w:t>
      </w:r>
      <w:r>
        <w:rPr>
          <w:rFonts w:ascii="黑体" w:eastAsia="黑体" w:cs="黑体" w:hint="eastAsia"/>
        </w:rPr>
        <w:t>指导两位博士毕业的青年老师，其中</w:t>
      </w:r>
      <w:r>
        <w:rPr>
          <w:rFonts w:ascii="黑体" w:eastAsia="黑体" w:cs="黑体"/>
        </w:rPr>
        <w:t>1</w:t>
      </w:r>
      <w:r>
        <w:rPr>
          <w:rFonts w:ascii="黑体" w:eastAsia="黑体" w:cs="黑体" w:hint="eastAsia"/>
        </w:rPr>
        <w:t>人获得国家社科项目，其本人</w:t>
      </w:r>
      <w:r>
        <w:rPr>
          <w:rFonts w:ascii="黑体" w:eastAsia="黑体" w:cs="黑体"/>
        </w:rPr>
        <w:t>2015</w:t>
      </w:r>
      <w:r>
        <w:rPr>
          <w:rFonts w:ascii="黑体" w:eastAsia="黑体" w:cs="黑体" w:hint="eastAsia"/>
        </w:rPr>
        <w:t>年也获得国家社科后期资助项目一项，主编出版《芜湖通史》等且发表论文多篇，每年参加学术会议五次以上</w:t>
      </w:r>
      <w:bookmarkStart w:id="0" w:name="_GoBack"/>
      <w:bookmarkEnd w:id="0"/>
      <w:r>
        <w:rPr>
          <w:rFonts w:ascii="黑体" w:eastAsia="黑体" w:cs="黑体" w:hint="eastAsia"/>
        </w:rPr>
        <w:t>。</w:t>
      </w:r>
    </w:p>
    <w:p w:rsidR="00CE6C7E" w:rsidRDefault="00CE6C7E">
      <w:pPr>
        <w:ind w:firstLine="420"/>
        <w:rPr>
          <w:rFonts w:ascii="黑体" w:eastAsia="黑体" w:cs="Times New Roman"/>
        </w:rPr>
      </w:pPr>
      <w:r>
        <w:rPr>
          <w:rFonts w:ascii="黑体" w:eastAsia="黑体" w:cs="黑体" w:hint="eastAsia"/>
        </w:rPr>
        <w:t>五</w:t>
      </w:r>
      <w:r>
        <w:rPr>
          <w:rFonts w:ascii="黑体" w:eastAsia="黑体" w:cs="黑体"/>
        </w:rPr>
        <w:t>.</w:t>
      </w:r>
      <w:r>
        <w:rPr>
          <w:rFonts w:ascii="黑体" w:eastAsia="黑体" w:cs="黑体" w:hint="eastAsia"/>
        </w:rPr>
        <w:t>连续</w:t>
      </w:r>
      <w:r>
        <w:rPr>
          <w:rFonts w:ascii="黑体" w:eastAsia="黑体" w:cs="黑体"/>
        </w:rPr>
        <w:t>2</w:t>
      </w:r>
      <w:r>
        <w:rPr>
          <w:rFonts w:ascii="黑体" w:eastAsia="黑体" w:cs="黑体" w:hint="eastAsia"/>
        </w:rPr>
        <w:t>年指导本科生赴南京作专业考察各</w:t>
      </w:r>
      <w:r>
        <w:rPr>
          <w:rFonts w:ascii="黑体" w:eastAsia="黑体" w:cs="黑体"/>
        </w:rPr>
        <w:t>5</w:t>
      </w:r>
      <w:r>
        <w:rPr>
          <w:rFonts w:ascii="黑体" w:eastAsia="黑体" w:cs="黑体" w:hint="eastAsia"/>
        </w:rPr>
        <w:t>天，帮助学院建立繁昌博物馆实习基地等。</w:t>
      </w:r>
    </w:p>
    <w:p w:rsidR="00CE6C7E" w:rsidRPr="00D1053B" w:rsidRDefault="00CE6C7E">
      <w:pPr>
        <w:jc w:val="left"/>
        <w:rPr>
          <w:rFonts w:ascii="黑体" w:eastAsia="黑体" w:cs="Times New Roman"/>
        </w:rPr>
      </w:pPr>
    </w:p>
    <w:sectPr w:rsidR="00CE6C7E" w:rsidRPr="00D1053B" w:rsidSect="006B2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39917ED"/>
    <w:rsid w:val="002A1221"/>
    <w:rsid w:val="006B25AB"/>
    <w:rsid w:val="008E23BC"/>
    <w:rsid w:val="009B68E7"/>
    <w:rsid w:val="00CE6C7E"/>
    <w:rsid w:val="00D1053B"/>
    <w:rsid w:val="00E65EE7"/>
    <w:rsid w:val="00EC31E0"/>
    <w:rsid w:val="00EE349D"/>
    <w:rsid w:val="00F75F4A"/>
    <w:rsid w:val="339917ED"/>
    <w:rsid w:val="5466062D"/>
    <w:rsid w:val="5AA5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5A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63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63</Words>
  <Characters>363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2017-01-14T10:46:00Z</dcterms:created>
  <dcterms:modified xsi:type="dcterms:W3CDTF">2017-02-17T02:24:00Z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